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6ADB" w:rsidRDefault="005E3B27">
      <w:pPr>
        <w:jc w:val="center"/>
        <w:rPr>
          <w:rStyle w:val="a3"/>
          <w:rFonts w:ascii="宋体" w:hAnsi="宋体" w:cs="宋体"/>
          <w:color w:val="000000"/>
          <w:kern w:val="0"/>
          <w:sz w:val="36"/>
          <w:szCs w:val="36"/>
        </w:rPr>
      </w:pPr>
      <w:r>
        <w:rPr>
          <w:rStyle w:val="a3"/>
          <w:rFonts w:ascii="宋体" w:hAnsi="宋体" w:cs="宋体" w:hint="eastAsia"/>
          <w:color w:val="000000"/>
          <w:kern w:val="0"/>
          <w:sz w:val="36"/>
          <w:szCs w:val="36"/>
        </w:rPr>
        <w:t>201</w:t>
      </w:r>
      <w:r w:rsidR="003B3029">
        <w:rPr>
          <w:rStyle w:val="a3"/>
          <w:rFonts w:ascii="宋体" w:hAnsi="宋体" w:cs="宋体" w:hint="eastAsia"/>
          <w:color w:val="000000"/>
          <w:kern w:val="0"/>
          <w:sz w:val="36"/>
          <w:szCs w:val="36"/>
        </w:rPr>
        <w:t>7</w:t>
      </w:r>
      <w:r>
        <w:rPr>
          <w:rStyle w:val="a3"/>
          <w:rFonts w:ascii="宋体" w:hAnsi="宋体" w:cs="宋体" w:hint="eastAsia"/>
          <w:color w:val="000000"/>
          <w:kern w:val="0"/>
          <w:sz w:val="36"/>
          <w:szCs w:val="36"/>
        </w:rPr>
        <w:t>年国际商务硕士研究生选导师通知</w:t>
      </w:r>
    </w:p>
    <w:p w:rsidR="00706ADB" w:rsidRDefault="005E3B27">
      <w:pPr>
        <w:adjustRightInd w:val="0"/>
        <w:spacing w:line="480" w:lineRule="auto"/>
        <w:ind w:firstLineChars="200" w:firstLine="420"/>
        <w:rPr>
          <w:rFonts w:ascii="微软雅黑" w:eastAsia="微软雅黑" w:hAnsi="微软雅黑" w:cs="Arial"/>
          <w:kern w:val="0"/>
          <w:szCs w:val="21"/>
        </w:rPr>
      </w:pPr>
      <w:r>
        <w:rPr>
          <w:rFonts w:ascii="微软雅黑" w:eastAsia="微软雅黑" w:hAnsi="微软雅黑" w:cs="Arial" w:hint="eastAsia"/>
          <w:kern w:val="0"/>
          <w:szCs w:val="21"/>
        </w:rPr>
        <w:t xml:space="preserve"> 根据研究生院相关规定,学号201</w:t>
      </w:r>
      <w:r w:rsidR="003B3029">
        <w:rPr>
          <w:rFonts w:ascii="微软雅黑" w:eastAsia="微软雅黑" w:hAnsi="微软雅黑" w:cs="Arial" w:hint="eastAsia"/>
          <w:kern w:val="0"/>
          <w:szCs w:val="21"/>
        </w:rPr>
        <w:t>6</w:t>
      </w:r>
      <w:r>
        <w:rPr>
          <w:rFonts w:ascii="微软雅黑" w:eastAsia="微软雅黑" w:hAnsi="微软雅黑" w:cs="Arial" w:hint="eastAsia"/>
          <w:kern w:val="0"/>
          <w:szCs w:val="21"/>
        </w:rPr>
        <w:t>级的学生，论文开题、阶段、答辩工作都要在网上完成。以下为近期需要完成论文开题工作的时间安排和可选导师学生名单，具体开题操作说明请见附件。</w:t>
      </w:r>
    </w:p>
    <w:p w:rsidR="00706ADB" w:rsidRDefault="005E3B27">
      <w:pPr>
        <w:widowControl/>
        <w:spacing w:line="480" w:lineRule="auto"/>
        <w:jc w:val="left"/>
        <w:rPr>
          <w:rFonts w:ascii="微软雅黑" w:eastAsia="微软雅黑" w:hAnsi="微软雅黑" w:cs="宋体"/>
          <w:b/>
          <w:color w:val="000000"/>
          <w:spacing w:val="5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000000"/>
          <w:spacing w:val="5"/>
          <w:kern w:val="0"/>
          <w:sz w:val="24"/>
          <w:szCs w:val="24"/>
        </w:rPr>
        <w:t>一、201</w:t>
      </w:r>
      <w:r w:rsidR="003B3029">
        <w:rPr>
          <w:rFonts w:ascii="微软雅黑" w:eastAsia="微软雅黑" w:hAnsi="微软雅黑" w:cs="宋体" w:hint="eastAsia"/>
          <w:b/>
          <w:color w:val="000000"/>
          <w:spacing w:val="5"/>
          <w:kern w:val="0"/>
          <w:sz w:val="24"/>
          <w:szCs w:val="24"/>
        </w:rPr>
        <w:t>7</w:t>
      </w:r>
      <w:r>
        <w:rPr>
          <w:rFonts w:ascii="微软雅黑" w:eastAsia="微软雅黑" w:hAnsi="微软雅黑" w:cs="宋体" w:hint="eastAsia"/>
          <w:b/>
          <w:color w:val="000000"/>
          <w:spacing w:val="5"/>
          <w:kern w:val="0"/>
          <w:sz w:val="24"/>
          <w:szCs w:val="24"/>
        </w:rPr>
        <w:t>年选导师时间安排</w:t>
      </w:r>
    </w:p>
    <w:tbl>
      <w:tblPr>
        <w:tblW w:w="8720" w:type="dxa"/>
        <w:jc w:val="center"/>
        <w:tblInd w:w="-111" w:type="dxa"/>
        <w:tblLayout w:type="fixed"/>
        <w:tblLook w:val="04A0"/>
      </w:tblPr>
      <w:tblGrid>
        <w:gridCol w:w="1230"/>
        <w:gridCol w:w="3804"/>
        <w:gridCol w:w="3686"/>
      </w:tblGrid>
      <w:tr w:rsidR="00706ADB">
        <w:trPr>
          <w:trHeight w:val="905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06ADB" w:rsidRDefault="005E3B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 号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06ADB" w:rsidRDefault="005E3B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时  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06ADB" w:rsidRDefault="005E3B2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事  项</w:t>
            </w:r>
          </w:p>
        </w:tc>
      </w:tr>
      <w:tr w:rsidR="00706ADB">
        <w:trPr>
          <w:trHeight w:val="876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DB" w:rsidRDefault="005E3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DB" w:rsidRDefault="005E3B27" w:rsidP="003B30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  <w:r w:rsidR="003B302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="003B302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月1</w:t>
            </w:r>
            <w:r w:rsidR="003B302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DB" w:rsidRDefault="005E3B27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公布符合此次选导师条件学生名单</w:t>
            </w:r>
          </w:p>
        </w:tc>
      </w:tr>
      <w:tr w:rsidR="00706ADB">
        <w:trPr>
          <w:trHeight w:val="876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DB" w:rsidRDefault="005E3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DB" w:rsidRDefault="005E3B27" w:rsidP="009F69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  <w:r w:rsidR="003B302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年9月</w:t>
            </w:r>
            <w:r w:rsidR="009F69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日—9月</w:t>
            </w:r>
            <w:r w:rsidR="009F69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DB" w:rsidRDefault="005E3B27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自查学费</w:t>
            </w:r>
            <w:r w:rsidR="00A04EB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、学分</w:t>
            </w:r>
          </w:p>
          <w:p w:rsidR="00706ADB" w:rsidRDefault="005E3B27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（学费未缴纳完成，将取消选导师资格）</w:t>
            </w:r>
          </w:p>
        </w:tc>
      </w:tr>
      <w:tr w:rsidR="00706ADB">
        <w:trPr>
          <w:trHeight w:val="832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DB" w:rsidRDefault="005E3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DB" w:rsidRDefault="009F6913" w:rsidP="00F86D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2017年9月</w:t>
            </w:r>
            <w:r w:rsidR="00F86D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日—9月17日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DB" w:rsidRDefault="005E3B27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上交导师聘请登记表</w:t>
            </w:r>
          </w:p>
        </w:tc>
      </w:tr>
      <w:tr w:rsidR="00706ADB">
        <w:trPr>
          <w:trHeight w:val="824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DB" w:rsidRDefault="005E3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DB" w:rsidRDefault="005E3B27" w:rsidP="009313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  <w:r w:rsidR="00D41C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年9月</w:t>
            </w:r>
            <w:r w:rsidR="009313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DB" w:rsidRDefault="005E3B27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确定导师名单</w:t>
            </w:r>
          </w:p>
        </w:tc>
      </w:tr>
      <w:tr w:rsidR="00706ADB">
        <w:trPr>
          <w:trHeight w:val="82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DB" w:rsidRDefault="005E3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DB" w:rsidRDefault="005E3B27" w:rsidP="001204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  <w:r w:rsidR="00D41CF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年10月</w:t>
            </w:r>
            <w:r w:rsidR="0012040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ADB" w:rsidRDefault="005E3B27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完成论文开题</w:t>
            </w:r>
          </w:p>
        </w:tc>
      </w:tr>
    </w:tbl>
    <w:p w:rsidR="00706ADB" w:rsidRDefault="00706ADB">
      <w:pPr>
        <w:rPr>
          <w:rFonts w:ascii="Arial" w:hAnsi="Arial" w:cs="Arial"/>
          <w:color w:val="666666"/>
          <w:kern w:val="0"/>
          <w:sz w:val="18"/>
          <w:szCs w:val="18"/>
        </w:rPr>
      </w:pPr>
    </w:p>
    <w:p w:rsidR="00706ADB" w:rsidRDefault="005E3B27">
      <w:pPr>
        <w:widowControl/>
        <w:spacing w:line="480" w:lineRule="auto"/>
        <w:jc w:val="left"/>
        <w:rPr>
          <w:rFonts w:ascii="微软雅黑" w:eastAsia="微软雅黑" w:hAnsi="微软雅黑" w:cs="宋体"/>
          <w:b/>
          <w:color w:val="000000"/>
          <w:spacing w:val="5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000000"/>
          <w:spacing w:val="5"/>
          <w:kern w:val="0"/>
          <w:sz w:val="24"/>
          <w:szCs w:val="24"/>
        </w:rPr>
        <w:t>二、聘请导师登记表</w:t>
      </w:r>
    </w:p>
    <w:p w:rsidR="00706ADB" w:rsidRDefault="005E3B27">
      <w:pPr>
        <w:adjustRightInd w:val="0"/>
        <w:spacing w:line="480" w:lineRule="auto"/>
        <w:ind w:firstLineChars="200" w:firstLine="420"/>
        <w:rPr>
          <w:rFonts w:ascii="微软雅黑" w:eastAsia="微软雅黑" w:hAnsi="微软雅黑" w:cs="Arial"/>
          <w:kern w:val="0"/>
          <w:szCs w:val="21"/>
        </w:rPr>
      </w:pPr>
      <w:r>
        <w:rPr>
          <w:rFonts w:ascii="微软雅黑" w:eastAsia="微软雅黑" w:hAnsi="微软雅黑" w:cs="Arial" w:hint="eastAsia"/>
          <w:kern w:val="0"/>
          <w:szCs w:val="21"/>
        </w:rPr>
        <w:t>选请导师的学生，打印附件中的“聘请导师登记表”并按要求填写。</w:t>
      </w:r>
    </w:p>
    <w:p w:rsidR="00706ADB" w:rsidRDefault="005E3B27">
      <w:pPr>
        <w:adjustRightInd w:val="0"/>
        <w:spacing w:line="480" w:lineRule="auto"/>
        <w:ind w:firstLineChars="200" w:firstLine="420"/>
        <w:rPr>
          <w:rFonts w:ascii="微软雅黑" w:eastAsia="微软雅黑" w:hAnsi="微软雅黑" w:cs="Arial"/>
          <w:kern w:val="0"/>
          <w:szCs w:val="21"/>
        </w:rPr>
      </w:pPr>
      <w:r>
        <w:rPr>
          <w:rFonts w:ascii="微软雅黑" w:eastAsia="微软雅黑" w:hAnsi="微软雅黑" w:cs="Arial" w:hint="eastAsia"/>
          <w:kern w:val="0"/>
          <w:szCs w:val="21"/>
        </w:rPr>
        <w:t>（一）必须聘请一位企业导师，具体要求请参照附件《北京邮电大学工程硕士专业学位研究生指导教师聘任条件及职责》。注意：企业导师必须在聘请导师登记表相关</w:t>
      </w:r>
      <w:proofErr w:type="gramStart"/>
      <w:r>
        <w:rPr>
          <w:rFonts w:ascii="微软雅黑" w:eastAsia="微软雅黑" w:hAnsi="微软雅黑" w:cs="Arial" w:hint="eastAsia"/>
          <w:kern w:val="0"/>
          <w:szCs w:val="21"/>
        </w:rPr>
        <w:t>栏签署</w:t>
      </w:r>
      <w:proofErr w:type="gramEnd"/>
      <w:r>
        <w:rPr>
          <w:rFonts w:ascii="微软雅黑" w:eastAsia="微软雅黑" w:hAnsi="微软雅黑" w:cs="Arial" w:hint="eastAsia"/>
          <w:kern w:val="0"/>
          <w:szCs w:val="21"/>
        </w:rPr>
        <w:t>意见，企业导师所在单位必须加盖公章或人事章。</w:t>
      </w:r>
    </w:p>
    <w:p w:rsidR="00706ADB" w:rsidRDefault="005E3B27">
      <w:pPr>
        <w:adjustRightInd w:val="0"/>
        <w:spacing w:line="480" w:lineRule="auto"/>
        <w:ind w:firstLineChars="200" w:firstLine="420"/>
        <w:rPr>
          <w:rFonts w:ascii="微软雅黑" w:eastAsia="微软雅黑" w:hAnsi="微软雅黑" w:cs="Arial"/>
          <w:kern w:val="0"/>
          <w:szCs w:val="21"/>
        </w:rPr>
      </w:pPr>
      <w:r>
        <w:rPr>
          <w:rFonts w:ascii="微软雅黑" w:eastAsia="微软雅黑" w:hAnsi="微软雅黑" w:cs="Arial" w:hint="eastAsia"/>
          <w:kern w:val="0"/>
          <w:szCs w:val="21"/>
        </w:rPr>
        <w:t>（二）学生参照论文指导教师名录，预选出一位正导师填在表中“导师姓名”一栏，并</w:t>
      </w:r>
      <w:proofErr w:type="gramStart"/>
      <w:r>
        <w:rPr>
          <w:rFonts w:ascii="微软雅黑" w:eastAsia="微软雅黑" w:hAnsi="微软雅黑" w:cs="Arial" w:hint="eastAsia"/>
          <w:kern w:val="0"/>
          <w:szCs w:val="21"/>
        </w:rPr>
        <w:t>自行和</w:t>
      </w:r>
      <w:proofErr w:type="gramEnd"/>
      <w:r>
        <w:rPr>
          <w:rFonts w:ascii="微软雅黑" w:eastAsia="微软雅黑" w:hAnsi="微软雅黑" w:cs="Arial" w:hint="eastAsia"/>
          <w:kern w:val="0"/>
          <w:szCs w:val="21"/>
        </w:rPr>
        <w:t>导师邮件、短信联系。</w:t>
      </w:r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选请导师的学生，请登陆经济管理学院项目管理中心网站</w:t>
      </w:r>
      <w:r>
        <w:rPr>
          <w:rFonts w:ascii="微软雅黑" w:eastAsia="微软雅黑" w:hAnsi="微软雅黑" w:cs="Arial"/>
          <w:b/>
          <w:bCs/>
          <w:kern w:val="0"/>
          <w:szCs w:val="21"/>
        </w:rPr>
        <w:br/>
        <w:t>http://sem.bupt.edu.cn/som/，查看网站项目管理工程硕士论文指导教师名录</w:t>
      </w:r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，</w:t>
      </w:r>
      <w:r>
        <w:rPr>
          <w:rFonts w:ascii="微软雅黑" w:eastAsia="微软雅黑" w:hAnsi="微软雅黑" w:cs="Arial"/>
          <w:b/>
          <w:bCs/>
          <w:kern w:val="0"/>
          <w:szCs w:val="21"/>
        </w:rPr>
        <w:t>在</w:t>
      </w:r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教</w:t>
      </w:r>
      <w:proofErr w:type="gramStart"/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授</w:t>
      </w:r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lastRenderedPageBreak/>
        <w:t>与</w:t>
      </w:r>
      <w:proofErr w:type="gramEnd"/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研究</w:t>
      </w:r>
      <w:r>
        <w:rPr>
          <w:rFonts w:ascii="微软雅黑" w:eastAsia="微软雅黑" w:hAnsi="微软雅黑" w:cs="Arial"/>
          <w:b/>
          <w:bCs/>
          <w:kern w:val="0"/>
          <w:szCs w:val="21"/>
        </w:rPr>
        <w:t>——</w:t>
      </w:r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管理科学与工程、工商管理、应用经济学、公共管理</w:t>
      </w:r>
      <w:proofErr w:type="gramStart"/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”</w:t>
      </w:r>
      <w:proofErr w:type="gramEnd"/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中副教授、</w:t>
      </w:r>
      <w:proofErr w:type="gramStart"/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硕导以上</w:t>
      </w:r>
      <w:proofErr w:type="gramEnd"/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均可选。</w:t>
      </w:r>
      <w:r>
        <w:rPr>
          <w:rFonts w:ascii="微软雅黑" w:eastAsia="微软雅黑" w:hAnsi="微软雅黑" w:cs="Arial" w:hint="eastAsia"/>
          <w:kern w:val="0"/>
          <w:szCs w:val="21"/>
        </w:rPr>
        <w:t>原则上一名正导师指导同届国际商务硕士专业学位研究生的总数：</w:t>
      </w:r>
      <w:proofErr w:type="gramStart"/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硕导不</w:t>
      </w:r>
      <w:proofErr w:type="gramEnd"/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超过2人，博导不超过3人</w:t>
      </w:r>
      <w:r>
        <w:rPr>
          <w:rFonts w:ascii="微软雅黑" w:eastAsia="微软雅黑" w:hAnsi="微软雅黑" w:cs="Arial" w:hint="eastAsia"/>
          <w:kern w:val="0"/>
          <w:szCs w:val="21"/>
        </w:rPr>
        <w:t>。正导师同意后，学生需导师在聘请导师登记表导师一栏签字。再选出两位备选导师，填写在表格下方。若所选导师名额已满，将按照备选导师顺序进行调配。若两位备选导师名额也已满，将由项目管理中心统一调配。若两位备选导师名额也已满，将由项目管理中心统一调配。</w:t>
      </w:r>
    </w:p>
    <w:p w:rsidR="00706ADB" w:rsidRDefault="005E3B27">
      <w:pPr>
        <w:adjustRightInd w:val="0"/>
        <w:spacing w:line="480" w:lineRule="auto"/>
        <w:ind w:firstLineChars="200" w:firstLine="420"/>
        <w:rPr>
          <w:rFonts w:ascii="微软雅黑" w:eastAsia="微软雅黑" w:hAnsi="微软雅黑" w:cs="Arial"/>
          <w:b/>
          <w:color w:val="FF0000"/>
          <w:szCs w:val="21"/>
        </w:rPr>
      </w:pPr>
      <w:r>
        <w:rPr>
          <w:rFonts w:ascii="微软雅黑" w:eastAsia="微软雅黑" w:hAnsi="微软雅黑" w:cs="Arial" w:hint="eastAsia"/>
          <w:b/>
          <w:color w:val="FF0000"/>
          <w:szCs w:val="21"/>
        </w:rPr>
        <w:t>注意：导师一旦选定，不可更换。</w:t>
      </w:r>
    </w:p>
    <w:p w:rsidR="00706ADB" w:rsidRDefault="005E3B27">
      <w:pPr>
        <w:widowControl/>
        <w:spacing w:line="480" w:lineRule="auto"/>
        <w:jc w:val="left"/>
        <w:rPr>
          <w:rFonts w:ascii="微软雅黑" w:eastAsia="微软雅黑" w:hAnsi="微软雅黑" w:cs="宋体"/>
          <w:b/>
          <w:color w:val="000000"/>
          <w:spacing w:val="5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000000"/>
          <w:spacing w:val="5"/>
          <w:kern w:val="0"/>
          <w:sz w:val="24"/>
          <w:szCs w:val="24"/>
        </w:rPr>
        <w:t>三、邮寄地址</w:t>
      </w:r>
    </w:p>
    <w:p w:rsidR="00706ADB" w:rsidRDefault="005E3B27">
      <w:pPr>
        <w:adjustRightInd w:val="0"/>
        <w:spacing w:line="480" w:lineRule="auto"/>
        <w:ind w:firstLineChars="200" w:firstLine="420"/>
        <w:rPr>
          <w:rFonts w:ascii="微软雅黑" w:eastAsia="微软雅黑" w:hAnsi="微软雅黑" w:cs="Arial"/>
          <w:kern w:val="0"/>
          <w:szCs w:val="21"/>
        </w:rPr>
      </w:pPr>
      <w:r>
        <w:rPr>
          <w:rFonts w:ascii="微软雅黑" w:eastAsia="微软雅黑" w:hAnsi="微软雅黑" w:cs="Arial" w:hint="eastAsia"/>
          <w:kern w:val="0"/>
          <w:szCs w:val="21"/>
        </w:rPr>
        <w:t xml:space="preserve"> 学生完成以上工作后, </w:t>
      </w:r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必须于201</w:t>
      </w:r>
      <w:r w:rsidR="008F0DC2">
        <w:rPr>
          <w:rFonts w:ascii="微软雅黑" w:eastAsia="微软雅黑" w:hAnsi="微软雅黑" w:cs="Arial" w:hint="eastAsia"/>
          <w:b/>
          <w:bCs/>
          <w:kern w:val="0"/>
          <w:szCs w:val="21"/>
        </w:rPr>
        <w:t>7</w:t>
      </w:r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年9月</w:t>
      </w:r>
      <w:r w:rsidR="008F0DC2">
        <w:rPr>
          <w:rFonts w:ascii="微软雅黑" w:eastAsia="微软雅黑" w:hAnsi="微软雅黑" w:cs="Arial" w:hint="eastAsia"/>
          <w:b/>
          <w:bCs/>
          <w:kern w:val="0"/>
          <w:szCs w:val="21"/>
        </w:rPr>
        <w:t>11</w:t>
      </w:r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日—201</w:t>
      </w:r>
      <w:r w:rsidR="008F0DC2">
        <w:rPr>
          <w:rFonts w:ascii="微软雅黑" w:eastAsia="微软雅黑" w:hAnsi="微软雅黑" w:cs="Arial" w:hint="eastAsia"/>
          <w:b/>
          <w:bCs/>
          <w:kern w:val="0"/>
          <w:szCs w:val="21"/>
        </w:rPr>
        <w:t>7</w:t>
      </w:r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年9月</w:t>
      </w:r>
      <w:r w:rsidR="00690895">
        <w:rPr>
          <w:rFonts w:ascii="微软雅黑" w:eastAsia="微软雅黑" w:hAnsi="微软雅黑" w:cs="Arial" w:hint="eastAsia"/>
          <w:b/>
          <w:bCs/>
          <w:kern w:val="0"/>
          <w:szCs w:val="21"/>
        </w:rPr>
        <w:t>17</w:t>
      </w:r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日</w:t>
      </w:r>
      <w:r>
        <w:rPr>
          <w:rFonts w:ascii="微软雅黑" w:eastAsia="微软雅黑" w:hAnsi="微软雅黑" w:cs="Arial" w:hint="eastAsia"/>
          <w:kern w:val="0"/>
          <w:szCs w:val="21"/>
        </w:rPr>
        <w:t>，将聘请导师登记表</w:t>
      </w:r>
      <w:r w:rsidR="000C601C">
        <w:rPr>
          <w:rFonts w:ascii="微软雅黑" w:eastAsia="微软雅黑" w:hAnsi="微软雅黑" w:cs="Arial" w:hint="eastAsia"/>
          <w:kern w:val="0"/>
          <w:szCs w:val="21"/>
        </w:rPr>
        <w:t>务必</w:t>
      </w:r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顺丰快递</w:t>
      </w:r>
      <w:r>
        <w:rPr>
          <w:rFonts w:ascii="微软雅黑" w:eastAsia="微软雅黑" w:hAnsi="微软雅黑" w:cs="Arial" w:hint="eastAsia"/>
          <w:kern w:val="0"/>
          <w:szCs w:val="21"/>
        </w:rPr>
        <w:t>邮寄</w:t>
      </w:r>
      <w:proofErr w:type="gramStart"/>
      <w:r>
        <w:rPr>
          <w:rFonts w:ascii="微软雅黑" w:eastAsia="微软雅黑" w:hAnsi="微软雅黑" w:cs="Arial" w:hint="eastAsia"/>
          <w:kern w:val="0"/>
          <w:szCs w:val="21"/>
        </w:rPr>
        <w:t>至北邮经济管理</w:t>
      </w:r>
      <w:proofErr w:type="gramEnd"/>
      <w:r>
        <w:rPr>
          <w:rFonts w:ascii="微软雅黑" w:eastAsia="微软雅黑" w:hAnsi="微软雅黑" w:cs="Arial" w:hint="eastAsia"/>
          <w:kern w:val="0"/>
          <w:szCs w:val="21"/>
        </w:rPr>
        <w:t>学院项目管理中心办公室，或</w:t>
      </w:r>
      <w:proofErr w:type="gramStart"/>
      <w:r>
        <w:rPr>
          <w:rFonts w:ascii="微软雅黑" w:eastAsia="微软雅黑" w:hAnsi="微软雅黑" w:cs="Arial" w:hint="eastAsia"/>
          <w:kern w:val="0"/>
          <w:szCs w:val="21"/>
        </w:rPr>
        <w:t>送至北邮经管</w:t>
      </w:r>
      <w:proofErr w:type="gramEnd"/>
      <w:r>
        <w:rPr>
          <w:rFonts w:ascii="微软雅黑" w:eastAsia="微软雅黑" w:hAnsi="微软雅黑" w:cs="Arial" w:hint="eastAsia"/>
          <w:kern w:val="0"/>
          <w:szCs w:val="21"/>
        </w:rPr>
        <w:t>院</w:t>
      </w:r>
      <w:r w:rsidR="00817A9A">
        <w:rPr>
          <w:rFonts w:ascii="微软雅黑" w:eastAsia="微软雅黑" w:hAnsi="微软雅黑" w:cs="Arial" w:hint="eastAsia"/>
          <w:kern w:val="0"/>
          <w:szCs w:val="21"/>
        </w:rPr>
        <w:t>217</w:t>
      </w:r>
      <w:r>
        <w:rPr>
          <w:rFonts w:ascii="微软雅黑" w:eastAsia="微软雅黑" w:hAnsi="微软雅黑" w:cs="Arial" w:hint="eastAsia"/>
          <w:kern w:val="0"/>
          <w:szCs w:val="21"/>
        </w:rPr>
        <w:t>室</w:t>
      </w:r>
      <w:r w:rsidR="00817A9A">
        <w:rPr>
          <w:rFonts w:ascii="微软雅黑" w:eastAsia="微软雅黑" w:hAnsi="微软雅黑" w:cs="Arial" w:hint="eastAsia"/>
          <w:kern w:val="0"/>
          <w:szCs w:val="21"/>
        </w:rPr>
        <w:t>郑</w:t>
      </w:r>
      <w:r>
        <w:rPr>
          <w:rFonts w:ascii="微软雅黑" w:eastAsia="微软雅黑" w:hAnsi="微软雅黑" w:cs="Arial" w:hint="eastAsia"/>
          <w:kern w:val="0"/>
          <w:szCs w:val="21"/>
        </w:rPr>
        <w:t>老师处。</w:t>
      </w:r>
    </w:p>
    <w:p w:rsidR="00706ADB" w:rsidRDefault="005E3B27">
      <w:pPr>
        <w:widowControl/>
        <w:spacing w:line="480" w:lineRule="auto"/>
        <w:jc w:val="left"/>
        <w:rPr>
          <w:rFonts w:ascii="微软雅黑" w:eastAsia="微软雅黑" w:hAnsi="微软雅黑" w:cs="Arial"/>
          <w:kern w:val="0"/>
          <w:szCs w:val="21"/>
        </w:rPr>
      </w:pPr>
      <w:r>
        <w:rPr>
          <w:rFonts w:ascii="微软雅黑" w:eastAsia="微软雅黑" w:hAnsi="微软雅黑" w:cs="Arial" w:hint="eastAsia"/>
          <w:kern w:val="0"/>
          <w:szCs w:val="21"/>
        </w:rPr>
        <w:t>地址：北京市海淀区西土城路10号北京邮电大学经管楼</w:t>
      </w:r>
      <w:r w:rsidR="00817A9A">
        <w:rPr>
          <w:rFonts w:ascii="微软雅黑" w:eastAsia="微软雅黑" w:hAnsi="微软雅黑" w:cs="Arial" w:hint="eastAsia"/>
          <w:kern w:val="0"/>
          <w:szCs w:val="21"/>
        </w:rPr>
        <w:t>217</w:t>
      </w:r>
      <w:r>
        <w:rPr>
          <w:rFonts w:ascii="微软雅黑" w:eastAsia="微软雅黑" w:hAnsi="微软雅黑" w:cs="Arial" w:hint="eastAsia"/>
          <w:kern w:val="0"/>
          <w:szCs w:val="21"/>
        </w:rPr>
        <w:t>室</w:t>
      </w:r>
    </w:p>
    <w:p w:rsidR="00706ADB" w:rsidRDefault="005E3B27">
      <w:pPr>
        <w:widowControl/>
        <w:spacing w:line="480" w:lineRule="auto"/>
        <w:jc w:val="left"/>
        <w:rPr>
          <w:rFonts w:ascii="微软雅黑" w:eastAsia="微软雅黑" w:hAnsi="微软雅黑" w:cs="Arial"/>
          <w:kern w:val="0"/>
          <w:szCs w:val="21"/>
        </w:rPr>
      </w:pPr>
      <w:r>
        <w:rPr>
          <w:rFonts w:ascii="微软雅黑" w:eastAsia="微软雅黑" w:hAnsi="微软雅黑" w:cs="Arial" w:hint="eastAsia"/>
          <w:kern w:val="0"/>
          <w:szCs w:val="21"/>
        </w:rPr>
        <w:t>电话：6228</w:t>
      </w:r>
      <w:r w:rsidR="00E326F3">
        <w:rPr>
          <w:rFonts w:ascii="微软雅黑" w:eastAsia="微软雅黑" w:hAnsi="微软雅黑" w:cs="Arial" w:hint="eastAsia"/>
          <w:kern w:val="0"/>
          <w:szCs w:val="21"/>
        </w:rPr>
        <w:t>2847</w:t>
      </w:r>
      <w:r w:rsidR="00D67F02">
        <w:rPr>
          <w:rFonts w:ascii="微软雅黑" w:eastAsia="微软雅黑" w:hAnsi="微软雅黑" w:cs="Arial" w:hint="eastAsia"/>
          <w:kern w:val="0"/>
          <w:szCs w:val="21"/>
        </w:rPr>
        <w:t>（暂定）</w:t>
      </w:r>
      <w:r>
        <w:rPr>
          <w:rFonts w:ascii="微软雅黑" w:eastAsia="微软雅黑" w:hAnsi="微软雅黑" w:cs="Arial" w:hint="eastAsia"/>
          <w:kern w:val="0"/>
          <w:szCs w:val="21"/>
        </w:rPr>
        <w:t>，</w:t>
      </w:r>
      <w:r w:rsidR="00E326F3">
        <w:rPr>
          <w:rFonts w:ascii="微软雅黑" w:eastAsia="微软雅黑" w:hAnsi="微软雅黑" w:cs="Arial" w:hint="eastAsia"/>
          <w:kern w:val="0"/>
          <w:szCs w:val="21"/>
        </w:rPr>
        <w:t>郑</w:t>
      </w:r>
      <w:r>
        <w:rPr>
          <w:rFonts w:ascii="微软雅黑" w:eastAsia="微软雅黑" w:hAnsi="微软雅黑" w:cs="Arial" w:hint="eastAsia"/>
          <w:kern w:val="0"/>
          <w:szCs w:val="21"/>
        </w:rPr>
        <w:t>老师</w:t>
      </w:r>
    </w:p>
    <w:p w:rsidR="00706ADB" w:rsidRDefault="005E3B27">
      <w:pPr>
        <w:widowControl/>
        <w:spacing w:line="480" w:lineRule="auto"/>
        <w:jc w:val="left"/>
        <w:rPr>
          <w:rFonts w:ascii="微软雅黑" w:eastAsia="微软雅黑" w:hAnsi="微软雅黑" w:cs="宋体"/>
          <w:b/>
          <w:color w:val="000000"/>
          <w:spacing w:val="5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000000"/>
          <w:spacing w:val="5"/>
          <w:kern w:val="0"/>
          <w:sz w:val="24"/>
          <w:szCs w:val="24"/>
        </w:rPr>
        <w:t>四、201</w:t>
      </w:r>
      <w:r w:rsidR="00706731">
        <w:rPr>
          <w:rFonts w:ascii="微软雅黑" w:eastAsia="微软雅黑" w:hAnsi="微软雅黑" w:cs="宋体" w:hint="eastAsia"/>
          <w:b/>
          <w:color w:val="000000"/>
          <w:spacing w:val="5"/>
          <w:kern w:val="0"/>
          <w:sz w:val="24"/>
          <w:szCs w:val="24"/>
        </w:rPr>
        <w:t>7</w:t>
      </w:r>
      <w:r>
        <w:rPr>
          <w:rFonts w:ascii="微软雅黑" w:eastAsia="微软雅黑" w:hAnsi="微软雅黑" w:cs="宋体" w:hint="eastAsia"/>
          <w:b/>
          <w:color w:val="000000"/>
          <w:spacing w:val="5"/>
          <w:kern w:val="0"/>
          <w:sz w:val="24"/>
          <w:szCs w:val="24"/>
        </w:rPr>
        <w:t>年网上开题学生名单</w:t>
      </w:r>
    </w:p>
    <w:p w:rsidR="00706ADB" w:rsidRDefault="005E3B27">
      <w:pPr>
        <w:rPr>
          <w:rStyle w:val="a3"/>
          <w:rFonts w:ascii="宋体" w:hAnsi="宋体" w:cs="宋体"/>
          <w:color w:val="FF0000"/>
          <w:kern w:val="0"/>
          <w:szCs w:val="21"/>
        </w:rPr>
      </w:pPr>
      <w:r>
        <w:rPr>
          <w:rStyle w:val="a3"/>
          <w:rFonts w:ascii="宋体" w:hAnsi="宋体" w:cs="宋体" w:hint="eastAsia"/>
          <w:color w:val="FF0000"/>
          <w:kern w:val="0"/>
          <w:sz w:val="18"/>
          <w:szCs w:val="18"/>
        </w:rPr>
        <w:t xml:space="preserve">    </w:t>
      </w:r>
      <w:r>
        <w:rPr>
          <w:rStyle w:val="a3"/>
          <w:rFonts w:ascii="宋体" w:hAnsi="宋体" w:cs="宋体" w:hint="eastAsia"/>
          <w:color w:val="FF0000"/>
          <w:kern w:val="0"/>
          <w:szCs w:val="21"/>
        </w:rPr>
        <w:t>名单中所有学生及导师，需在规定时间内完成网上开题所有操作，201</w:t>
      </w:r>
      <w:r w:rsidR="00A06572">
        <w:rPr>
          <w:rStyle w:val="a3"/>
          <w:rFonts w:ascii="宋体" w:hAnsi="宋体" w:cs="宋体" w:hint="eastAsia"/>
          <w:color w:val="FF0000"/>
          <w:kern w:val="0"/>
          <w:szCs w:val="21"/>
        </w:rPr>
        <w:t>7</w:t>
      </w:r>
      <w:r>
        <w:rPr>
          <w:rStyle w:val="a3"/>
          <w:rFonts w:ascii="宋体" w:hAnsi="宋体" w:cs="宋体" w:hint="eastAsia"/>
          <w:color w:val="FF0000"/>
          <w:kern w:val="0"/>
          <w:szCs w:val="21"/>
        </w:rPr>
        <w:t>年10月</w:t>
      </w:r>
      <w:r w:rsidR="009D5CFE">
        <w:rPr>
          <w:rStyle w:val="a3"/>
          <w:rFonts w:ascii="宋体" w:hAnsi="宋体" w:cs="宋体" w:hint="eastAsia"/>
          <w:color w:val="FF0000"/>
          <w:kern w:val="0"/>
          <w:szCs w:val="21"/>
        </w:rPr>
        <w:t>2</w:t>
      </w:r>
      <w:r w:rsidR="00B06D13">
        <w:rPr>
          <w:rStyle w:val="a3"/>
          <w:rFonts w:ascii="宋体" w:hAnsi="宋体" w:cs="宋体" w:hint="eastAsia"/>
          <w:color w:val="FF0000"/>
          <w:kern w:val="0"/>
          <w:szCs w:val="21"/>
        </w:rPr>
        <w:t>3</w:t>
      </w:r>
      <w:r>
        <w:rPr>
          <w:rStyle w:val="a3"/>
          <w:rFonts w:ascii="宋体" w:hAnsi="宋体" w:cs="宋体" w:hint="eastAsia"/>
          <w:color w:val="FF0000"/>
          <w:kern w:val="0"/>
          <w:szCs w:val="21"/>
        </w:rPr>
        <w:t>日</w:t>
      </w:r>
      <w:proofErr w:type="gramStart"/>
      <w:r>
        <w:rPr>
          <w:rStyle w:val="a3"/>
          <w:rFonts w:ascii="宋体" w:hAnsi="宋体" w:cs="宋体" w:hint="eastAsia"/>
          <w:color w:val="FF0000"/>
          <w:kern w:val="0"/>
          <w:szCs w:val="21"/>
        </w:rPr>
        <w:t>教务员</w:t>
      </w:r>
      <w:proofErr w:type="gramEnd"/>
      <w:r>
        <w:rPr>
          <w:rStyle w:val="a3"/>
          <w:rFonts w:ascii="宋体" w:hAnsi="宋体" w:cs="宋体" w:hint="eastAsia"/>
          <w:color w:val="FF0000"/>
          <w:kern w:val="0"/>
          <w:szCs w:val="21"/>
        </w:rPr>
        <w:t>将统一进行审核。审核后，学生开题成功，随后学生和导师将无法对开题环节进行任何操作。若因未能在规定时间内完成网上操作，影响将来申请答辩，后果自负。201</w:t>
      </w:r>
      <w:r w:rsidR="00A06572">
        <w:rPr>
          <w:rStyle w:val="a3"/>
          <w:rFonts w:ascii="宋体" w:hAnsi="宋体" w:cs="宋体" w:hint="eastAsia"/>
          <w:color w:val="FF0000"/>
          <w:kern w:val="0"/>
          <w:szCs w:val="21"/>
        </w:rPr>
        <w:t>7</w:t>
      </w:r>
      <w:r>
        <w:rPr>
          <w:rStyle w:val="a3"/>
          <w:rFonts w:ascii="宋体" w:hAnsi="宋体" w:cs="宋体" w:hint="eastAsia"/>
          <w:color w:val="FF0000"/>
          <w:kern w:val="0"/>
          <w:szCs w:val="21"/>
        </w:rPr>
        <w:t>年10月2</w:t>
      </w:r>
      <w:r w:rsidR="00B06D13">
        <w:rPr>
          <w:rStyle w:val="a3"/>
          <w:rFonts w:ascii="宋体" w:hAnsi="宋体" w:cs="宋体" w:hint="eastAsia"/>
          <w:color w:val="FF0000"/>
          <w:kern w:val="0"/>
          <w:szCs w:val="21"/>
        </w:rPr>
        <w:t>0</w:t>
      </w:r>
      <w:r>
        <w:rPr>
          <w:rStyle w:val="a3"/>
          <w:rFonts w:ascii="宋体" w:hAnsi="宋体" w:cs="宋体" w:hint="eastAsia"/>
          <w:color w:val="FF0000"/>
          <w:kern w:val="0"/>
          <w:szCs w:val="21"/>
        </w:rPr>
        <w:t>日前未完成网上开题的同学，尽快补完成，已经完成的同学可以不用再次进行操作。完成开题操作的同学，注意留意</w:t>
      </w:r>
      <w:r w:rsidRPr="005E249F">
        <w:rPr>
          <w:rStyle w:val="a3"/>
          <w:rFonts w:ascii="宋体" w:hAnsi="宋体" w:cs="宋体" w:hint="eastAsia"/>
          <w:color w:val="FF0000"/>
          <w:kern w:val="0"/>
          <w:szCs w:val="21"/>
        </w:rPr>
        <w:t>201</w:t>
      </w:r>
      <w:r w:rsidR="00905FC6" w:rsidRPr="005E249F">
        <w:rPr>
          <w:rStyle w:val="a3"/>
          <w:rFonts w:ascii="宋体" w:hAnsi="宋体" w:cs="宋体" w:hint="eastAsia"/>
          <w:color w:val="FF0000"/>
          <w:kern w:val="0"/>
          <w:szCs w:val="21"/>
        </w:rPr>
        <w:t>8</w:t>
      </w:r>
      <w:r w:rsidRPr="005E249F">
        <w:rPr>
          <w:rStyle w:val="a3"/>
          <w:rFonts w:ascii="宋体" w:hAnsi="宋体" w:cs="宋体" w:hint="eastAsia"/>
          <w:color w:val="FF0000"/>
          <w:kern w:val="0"/>
          <w:szCs w:val="21"/>
        </w:rPr>
        <w:t>年1月底阶段报告通知，也必须在网上完成。</w:t>
      </w:r>
    </w:p>
    <w:p w:rsidR="00706ADB" w:rsidRDefault="00706ADB">
      <w:pPr>
        <w:rPr>
          <w:rStyle w:val="a3"/>
          <w:rFonts w:ascii="宋体" w:hAnsi="宋体" w:cs="宋体"/>
          <w:color w:val="FF0000"/>
          <w:kern w:val="0"/>
          <w:szCs w:val="21"/>
        </w:rPr>
      </w:pPr>
    </w:p>
    <w:tbl>
      <w:tblPr>
        <w:tblW w:w="7760" w:type="dxa"/>
        <w:tblInd w:w="96" w:type="dxa"/>
        <w:tblLook w:val="04A0"/>
      </w:tblPr>
      <w:tblGrid>
        <w:gridCol w:w="960"/>
        <w:gridCol w:w="2420"/>
        <w:gridCol w:w="2020"/>
        <w:gridCol w:w="2360"/>
      </w:tblGrid>
      <w:tr w:rsidR="00C95DC8" w:rsidRPr="00C95DC8" w:rsidTr="00C95DC8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DC8" w:rsidRPr="00C95DC8" w:rsidRDefault="00C95DC8" w:rsidP="00C95DC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C95DC8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DC8" w:rsidRPr="00C95DC8" w:rsidRDefault="00C95DC8" w:rsidP="00C95DC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C95DC8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DC8" w:rsidRPr="00C95DC8" w:rsidRDefault="00C95DC8" w:rsidP="00C95DC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C95DC8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DC8" w:rsidRPr="00C95DC8" w:rsidRDefault="00C95DC8" w:rsidP="00C95DC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C95DC8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必须在规定时间之前完成网上开题所有工作</w:t>
            </w:r>
          </w:p>
        </w:tc>
      </w:tr>
      <w:tr w:rsidR="00C95DC8" w:rsidRPr="00C95DC8" w:rsidTr="00C95DC8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C8" w:rsidRPr="00C95DC8" w:rsidRDefault="00C95DC8" w:rsidP="00C95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95DC8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C8" w:rsidRPr="00C95DC8" w:rsidRDefault="00C95DC8" w:rsidP="00C95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5D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2015140677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C8" w:rsidRPr="00C95DC8" w:rsidRDefault="00C95DC8" w:rsidP="00C95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5D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来长新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C8" w:rsidRPr="00C95DC8" w:rsidRDefault="00690895" w:rsidP="00C95D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2017年10月20日</w:t>
            </w:r>
          </w:p>
        </w:tc>
      </w:tr>
      <w:tr w:rsidR="00C95DC8" w:rsidRPr="00C95DC8" w:rsidTr="00C95DC8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C8" w:rsidRPr="00C95DC8" w:rsidRDefault="00C95DC8" w:rsidP="00C95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95DC8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C8" w:rsidRPr="00C95DC8" w:rsidRDefault="00C95DC8" w:rsidP="00C95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5D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2016140628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C8" w:rsidRPr="00C95DC8" w:rsidRDefault="00C95DC8" w:rsidP="00C95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95D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宿天娇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C8" w:rsidRPr="00C95DC8" w:rsidRDefault="00690895" w:rsidP="00C95D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2017年10月20日</w:t>
            </w:r>
          </w:p>
        </w:tc>
      </w:tr>
      <w:tr w:rsidR="00C95DC8" w:rsidRPr="00C95DC8" w:rsidTr="00C95DC8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C8" w:rsidRPr="00C95DC8" w:rsidRDefault="00C95DC8" w:rsidP="00C95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95DC8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C8" w:rsidRPr="00C95DC8" w:rsidRDefault="00C95DC8" w:rsidP="00C95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5D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2016140629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C8" w:rsidRPr="00C95DC8" w:rsidRDefault="00C95DC8" w:rsidP="00C95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5D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郝萌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C8" w:rsidRPr="00C95DC8" w:rsidRDefault="00690895" w:rsidP="00C95D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2017年10月20日</w:t>
            </w:r>
          </w:p>
        </w:tc>
      </w:tr>
      <w:tr w:rsidR="00C95DC8" w:rsidRPr="00C95DC8" w:rsidTr="00C95DC8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C8" w:rsidRPr="00C95DC8" w:rsidRDefault="00C95DC8" w:rsidP="00C95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95DC8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C8" w:rsidRPr="00C95DC8" w:rsidRDefault="00C95DC8" w:rsidP="00C95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5D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2016140630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C8" w:rsidRPr="00C95DC8" w:rsidRDefault="00C95DC8" w:rsidP="00C95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5D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刘伟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C8" w:rsidRPr="00C95DC8" w:rsidRDefault="00690895" w:rsidP="00C95D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2017年10月20日</w:t>
            </w:r>
          </w:p>
        </w:tc>
      </w:tr>
      <w:tr w:rsidR="00C95DC8" w:rsidRPr="00C95DC8" w:rsidTr="00C95DC8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C8" w:rsidRPr="00C95DC8" w:rsidRDefault="00C95DC8" w:rsidP="00C95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95DC8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C8" w:rsidRPr="00C95DC8" w:rsidRDefault="00C95DC8" w:rsidP="00C95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5D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2016140631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C8" w:rsidRPr="00C95DC8" w:rsidRDefault="00C95DC8" w:rsidP="00C95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5D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马怡佳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C8" w:rsidRPr="00C95DC8" w:rsidRDefault="00690895" w:rsidP="00C95D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2017年10月20日</w:t>
            </w:r>
          </w:p>
        </w:tc>
      </w:tr>
      <w:tr w:rsidR="00C95DC8" w:rsidRPr="00C95DC8" w:rsidTr="00C95DC8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C8" w:rsidRPr="00C95DC8" w:rsidRDefault="00C95DC8" w:rsidP="00C95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95DC8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C8" w:rsidRPr="00C95DC8" w:rsidRDefault="00C95DC8" w:rsidP="00C95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5D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2016140632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C8" w:rsidRPr="00C95DC8" w:rsidRDefault="00C95DC8" w:rsidP="00C95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5D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李冠雄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C8" w:rsidRPr="00C95DC8" w:rsidRDefault="00690895" w:rsidP="00C95D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2017年10月20日</w:t>
            </w:r>
          </w:p>
        </w:tc>
      </w:tr>
      <w:tr w:rsidR="00C95DC8" w:rsidRPr="00C95DC8" w:rsidTr="00C95DC8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C8" w:rsidRPr="00C95DC8" w:rsidRDefault="00C95DC8" w:rsidP="00C95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95DC8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C8" w:rsidRPr="00C95DC8" w:rsidRDefault="00C95DC8" w:rsidP="00C95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5D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2016140633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C8" w:rsidRPr="00C95DC8" w:rsidRDefault="00C95DC8" w:rsidP="00C95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95D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刘早云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C8" w:rsidRPr="00C95DC8" w:rsidRDefault="00690895" w:rsidP="00C95D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2017年10月20日</w:t>
            </w:r>
          </w:p>
        </w:tc>
      </w:tr>
      <w:tr w:rsidR="00C95DC8" w:rsidRPr="00C95DC8" w:rsidTr="00C95DC8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C8" w:rsidRPr="00C95DC8" w:rsidRDefault="00C95DC8" w:rsidP="00C95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95DC8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C8" w:rsidRPr="00C95DC8" w:rsidRDefault="00C95DC8" w:rsidP="00C95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5D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2016140634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C8" w:rsidRPr="00C95DC8" w:rsidRDefault="00C95DC8" w:rsidP="00C95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95D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王培丽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C8" w:rsidRPr="00C95DC8" w:rsidRDefault="00690895" w:rsidP="00C95D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2017年10月20日</w:t>
            </w:r>
          </w:p>
        </w:tc>
      </w:tr>
      <w:tr w:rsidR="00C95DC8" w:rsidRPr="00C95DC8" w:rsidTr="00C95DC8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C8" w:rsidRPr="00C95DC8" w:rsidRDefault="00C95DC8" w:rsidP="00C95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95DC8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C8" w:rsidRPr="00C95DC8" w:rsidRDefault="00C95DC8" w:rsidP="00C95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5D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2016140635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C8" w:rsidRPr="00C95DC8" w:rsidRDefault="00C95DC8" w:rsidP="00C95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5D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李洛浦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C8" w:rsidRPr="00C95DC8" w:rsidRDefault="00690895" w:rsidP="00C95D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2017年10月20日</w:t>
            </w:r>
          </w:p>
        </w:tc>
      </w:tr>
      <w:tr w:rsidR="00C95DC8" w:rsidRPr="00C95DC8" w:rsidTr="00C95DC8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C8" w:rsidRPr="00C95DC8" w:rsidRDefault="00C95DC8" w:rsidP="00C95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95DC8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C8" w:rsidRPr="00C95DC8" w:rsidRDefault="00C95DC8" w:rsidP="00C95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5D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2016140636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C8" w:rsidRPr="00C95DC8" w:rsidRDefault="00C95DC8" w:rsidP="00C95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95D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孙巡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C8" w:rsidRPr="00C95DC8" w:rsidRDefault="00690895" w:rsidP="00C95D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2017年10月20日</w:t>
            </w:r>
          </w:p>
        </w:tc>
      </w:tr>
      <w:tr w:rsidR="00C95DC8" w:rsidRPr="00C95DC8" w:rsidTr="00C95DC8">
        <w:trPr>
          <w:trHeight w:val="3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C8" w:rsidRPr="00C95DC8" w:rsidRDefault="00C95DC8" w:rsidP="00C95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95DC8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C8" w:rsidRPr="00C95DC8" w:rsidRDefault="00C95DC8" w:rsidP="00C95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5D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2016140637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C8" w:rsidRPr="00C95DC8" w:rsidRDefault="00C95DC8" w:rsidP="00C95D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5D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DC8" w:rsidRPr="00C95DC8" w:rsidRDefault="00690895" w:rsidP="00C95DC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2017年10月20日</w:t>
            </w:r>
          </w:p>
        </w:tc>
      </w:tr>
    </w:tbl>
    <w:p w:rsidR="00706ADB" w:rsidRDefault="00706ADB"/>
    <w:p w:rsidR="00706ADB" w:rsidRDefault="00706ADB"/>
    <w:p w:rsidR="00706ADB" w:rsidRDefault="00706ADB"/>
    <w:p w:rsidR="00706ADB" w:rsidRDefault="005E3B27">
      <w:r>
        <w:rPr>
          <w:rFonts w:hint="eastAsia"/>
        </w:rPr>
        <w:t>附件内含：</w:t>
      </w:r>
    </w:p>
    <w:p w:rsidR="00706ADB" w:rsidRDefault="005E3B27">
      <w:r>
        <w:rPr>
          <w:rFonts w:hint="eastAsia"/>
        </w:rPr>
        <w:t xml:space="preserve">        </w:t>
      </w: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：网上开题说明（学生）</w:t>
      </w:r>
    </w:p>
    <w:p w:rsidR="00706ADB" w:rsidRDefault="005E3B27">
      <w:r>
        <w:rPr>
          <w:rFonts w:hint="eastAsia"/>
        </w:rPr>
        <w:t xml:space="preserve">        </w:t>
      </w: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：聘请导师登记表</w:t>
      </w:r>
    </w:p>
    <w:p w:rsidR="00706ADB" w:rsidRDefault="005E3B27">
      <w:r>
        <w:rPr>
          <w:rFonts w:hint="eastAsia"/>
        </w:rPr>
        <w:t xml:space="preserve">        </w:t>
      </w:r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：聘请导师登记表填写说明</w:t>
      </w:r>
    </w:p>
    <w:p w:rsidR="00706ADB" w:rsidRDefault="005E3B27">
      <w:r>
        <w:rPr>
          <w:rFonts w:hint="eastAsia"/>
        </w:rPr>
        <w:t xml:space="preserve">        </w:t>
      </w:r>
      <w:r>
        <w:rPr>
          <w:rFonts w:hint="eastAsia"/>
        </w:rPr>
        <w:t>附件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>201</w:t>
      </w:r>
      <w:r w:rsidR="007A61C1">
        <w:rPr>
          <w:rFonts w:hint="eastAsia"/>
        </w:rPr>
        <w:t>7</w:t>
      </w:r>
      <w:r>
        <w:rPr>
          <w:rFonts w:hint="eastAsia"/>
        </w:rPr>
        <w:t>年选导师学生名单</w:t>
      </w:r>
    </w:p>
    <w:p w:rsidR="00706ADB" w:rsidRDefault="005E3B27">
      <w:r>
        <w:rPr>
          <w:rFonts w:hint="eastAsia"/>
        </w:rPr>
        <w:t xml:space="preserve">        </w:t>
      </w:r>
      <w:r>
        <w:rPr>
          <w:rFonts w:hint="eastAsia"/>
        </w:rPr>
        <w:t>附件</w:t>
      </w:r>
      <w:r>
        <w:rPr>
          <w:rFonts w:hint="eastAsia"/>
        </w:rPr>
        <w:t>5</w:t>
      </w:r>
      <w:r>
        <w:rPr>
          <w:rFonts w:hint="eastAsia"/>
        </w:rPr>
        <w:t>：指导教师聘任条件及职责</w:t>
      </w:r>
    </w:p>
    <w:p w:rsidR="00706ADB" w:rsidRDefault="005E3B27">
      <w:pPr>
        <w:rPr>
          <w:rStyle w:val="a3"/>
          <w:rFonts w:ascii="宋体" w:hAnsi="宋体" w:cs="宋体"/>
          <w:color w:val="000000"/>
          <w:kern w:val="0"/>
          <w:sz w:val="36"/>
          <w:szCs w:val="36"/>
        </w:rPr>
      </w:pPr>
      <w:r>
        <w:rPr>
          <w:rFonts w:hint="eastAsia"/>
        </w:rPr>
        <w:t xml:space="preserve">        </w:t>
      </w:r>
      <w:bookmarkStart w:id="0" w:name="_GoBack"/>
      <w:bookmarkEnd w:id="0"/>
      <w:r>
        <w:rPr>
          <w:rFonts w:hint="eastAsia"/>
        </w:rPr>
        <w:t>附件</w:t>
      </w:r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201</w:t>
      </w:r>
      <w:r w:rsidR="007A61C1">
        <w:rPr>
          <w:rFonts w:hint="eastAsia"/>
        </w:rPr>
        <w:t>7</w:t>
      </w:r>
      <w:r>
        <w:rPr>
          <w:rFonts w:hint="eastAsia"/>
        </w:rPr>
        <w:t>年国际商务硕士研究生选导师通知</w:t>
      </w:r>
    </w:p>
    <w:p w:rsidR="00706ADB" w:rsidRDefault="00706ADB"/>
    <w:p w:rsidR="00706ADB" w:rsidRPr="007A61C1" w:rsidRDefault="00706ADB" w:rsidP="005426EE">
      <w:pPr>
        <w:widowControl/>
        <w:spacing w:line="480" w:lineRule="auto"/>
        <w:ind w:firstLineChars="200" w:firstLine="420"/>
        <w:jc w:val="left"/>
        <w:rPr>
          <w:rFonts w:ascii="微软雅黑" w:eastAsia="微软雅黑" w:hAnsi="微软雅黑" w:cs="Arial"/>
          <w:kern w:val="0"/>
          <w:szCs w:val="21"/>
        </w:rPr>
      </w:pPr>
    </w:p>
    <w:p w:rsidR="00706ADB" w:rsidRDefault="005E3B27" w:rsidP="005426EE">
      <w:pPr>
        <w:widowControl/>
        <w:spacing w:line="480" w:lineRule="auto"/>
        <w:ind w:firstLineChars="200" w:firstLine="420"/>
        <w:jc w:val="left"/>
        <w:rPr>
          <w:rFonts w:ascii="微软雅黑" w:eastAsia="微软雅黑" w:hAnsi="微软雅黑" w:cs="Arial"/>
          <w:kern w:val="0"/>
          <w:szCs w:val="21"/>
        </w:rPr>
      </w:pPr>
      <w:r>
        <w:rPr>
          <w:rFonts w:ascii="微软雅黑" w:eastAsia="微软雅黑" w:hAnsi="微软雅黑" w:cs="Arial" w:hint="eastAsia"/>
          <w:kern w:val="0"/>
          <w:szCs w:val="21"/>
        </w:rPr>
        <w:t xml:space="preserve">                                               </w:t>
      </w:r>
      <w:r>
        <w:rPr>
          <w:rFonts w:ascii="微软雅黑" w:eastAsia="微软雅黑" w:hAnsi="微软雅黑" w:cs="Arial"/>
          <w:kern w:val="0"/>
          <w:szCs w:val="21"/>
        </w:rPr>
        <w:t>北京邮电大学经济管理学院</w:t>
      </w:r>
    </w:p>
    <w:p w:rsidR="00706ADB" w:rsidRDefault="005E3B27">
      <w:pPr>
        <w:widowControl/>
        <w:spacing w:line="480" w:lineRule="auto"/>
        <w:ind w:firstLineChars="1800" w:firstLine="3780"/>
        <w:jc w:val="left"/>
        <w:rPr>
          <w:rFonts w:ascii="微软雅黑" w:eastAsia="微软雅黑" w:hAnsi="微软雅黑" w:cs="Arial"/>
          <w:kern w:val="0"/>
          <w:szCs w:val="21"/>
        </w:rPr>
      </w:pPr>
      <w:r>
        <w:rPr>
          <w:rFonts w:ascii="微软雅黑" w:eastAsia="微软雅黑" w:hAnsi="微软雅黑" w:cs="Arial" w:hint="eastAsia"/>
          <w:kern w:val="0"/>
          <w:szCs w:val="21"/>
        </w:rPr>
        <w:t xml:space="preserve">                    专业项目教育平台</w:t>
      </w:r>
    </w:p>
    <w:p w:rsidR="00706ADB" w:rsidRDefault="005E3B27">
      <w:pPr>
        <w:widowControl/>
        <w:spacing w:line="480" w:lineRule="auto"/>
        <w:ind w:firstLineChars="1800" w:firstLine="3780"/>
        <w:jc w:val="left"/>
        <w:rPr>
          <w:rFonts w:ascii="微软雅黑" w:eastAsia="微软雅黑" w:hAnsi="微软雅黑" w:cs="Arial"/>
          <w:kern w:val="0"/>
          <w:szCs w:val="21"/>
        </w:rPr>
      </w:pPr>
      <w:r>
        <w:rPr>
          <w:rFonts w:ascii="Arial" w:hAnsi="Arial" w:cs="Arial" w:hint="eastAsia"/>
          <w:color w:val="666666"/>
          <w:kern w:val="0"/>
          <w:szCs w:val="21"/>
        </w:rPr>
        <w:t xml:space="preserve">                  </w:t>
      </w:r>
      <w:r>
        <w:rPr>
          <w:rFonts w:ascii="Arial" w:hAnsi="Arial" w:cs="Arial"/>
          <w:color w:val="666666"/>
          <w:kern w:val="0"/>
          <w:szCs w:val="21"/>
        </w:rPr>
        <w:t> </w:t>
      </w:r>
      <w:r>
        <w:rPr>
          <w:rFonts w:ascii="微软雅黑" w:eastAsia="微软雅黑" w:hAnsi="微软雅黑" w:cs="Arial"/>
          <w:kern w:val="0"/>
          <w:szCs w:val="21"/>
        </w:rPr>
        <w:t>   201</w:t>
      </w:r>
      <w:r w:rsidR="007A61C1">
        <w:rPr>
          <w:rFonts w:ascii="微软雅黑" w:eastAsia="微软雅黑" w:hAnsi="微软雅黑" w:cs="Arial" w:hint="eastAsia"/>
          <w:kern w:val="0"/>
          <w:szCs w:val="21"/>
        </w:rPr>
        <w:t>7</w:t>
      </w:r>
      <w:r>
        <w:rPr>
          <w:rFonts w:ascii="微软雅黑" w:eastAsia="微软雅黑" w:hAnsi="微软雅黑" w:cs="Arial"/>
          <w:kern w:val="0"/>
          <w:szCs w:val="21"/>
        </w:rPr>
        <w:t>年</w:t>
      </w:r>
      <w:r w:rsidR="007A61C1">
        <w:rPr>
          <w:rFonts w:ascii="微软雅黑" w:eastAsia="微软雅黑" w:hAnsi="微软雅黑" w:cs="Arial" w:hint="eastAsia"/>
          <w:kern w:val="0"/>
          <w:szCs w:val="21"/>
        </w:rPr>
        <w:t>7</w:t>
      </w:r>
      <w:r>
        <w:rPr>
          <w:rFonts w:ascii="微软雅黑" w:eastAsia="微软雅黑" w:hAnsi="微软雅黑" w:cs="Arial"/>
          <w:kern w:val="0"/>
          <w:szCs w:val="21"/>
        </w:rPr>
        <w:t>月</w:t>
      </w:r>
      <w:r>
        <w:rPr>
          <w:rFonts w:ascii="微软雅黑" w:eastAsia="微软雅黑" w:hAnsi="微软雅黑" w:cs="Arial" w:hint="eastAsia"/>
          <w:kern w:val="0"/>
          <w:szCs w:val="21"/>
        </w:rPr>
        <w:t>1</w:t>
      </w:r>
      <w:r w:rsidR="005C340F">
        <w:rPr>
          <w:rFonts w:ascii="微软雅黑" w:eastAsia="微软雅黑" w:hAnsi="微软雅黑" w:cs="Arial" w:hint="eastAsia"/>
          <w:kern w:val="0"/>
          <w:szCs w:val="21"/>
        </w:rPr>
        <w:t>2</w:t>
      </w:r>
      <w:r>
        <w:rPr>
          <w:rFonts w:ascii="微软雅黑" w:eastAsia="微软雅黑" w:hAnsi="微软雅黑" w:cs="Arial"/>
          <w:kern w:val="0"/>
          <w:szCs w:val="21"/>
        </w:rPr>
        <w:t>日</w:t>
      </w:r>
    </w:p>
    <w:p w:rsidR="00706ADB" w:rsidRDefault="00706ADB"/>
    <w:sectPr w:rsidR="00706ADB" w:rsidSect="00706A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242" w:rsidRDefault="00D87242" w:rsidP="005426EE">
      <w:r>
        <w:separator/>
      </w:r>
    </w:p>
  </w:endnote>
  <w:endnote w:type="continuationSeparator" w:id="0">
    <w:p w:rsidR="00D87242" w:rsidRDefault="00D87242" w:rsidP="00542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242" w:rsidRDefault="00D87242" w:rsidP="005426EE">
      <w:r>
        <w:separator/>
      </w:r>
    </w:p>
  </w:footnote>
  <w:footnote w:type="continuationSeparator" w:id="0">
    <w:p w:rsidR="00D87242" w:rsidRDefault="00D87242" w:rsidP="005426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77AA27BC"/>
    <w:rsid w:val="000C601C"/>
    <w:rsid w:val="00120405"/>
    <w:rsid w:val="001D398E"/>
    <w:rsid w:val="001E3BFF"/>
    <w:rsid w:val="00227563"/>
    <w:rsid w:val="00244485"/>
    <w:rsid w:val="00293B5E"/>
    <w:rsid w:val="002F77CF"/>
    <w:rsid w:val="003B3029"/>
    <w:rsid w:val="003B7810"/>
    <w:rsid w:val="00415A18"/>
    <w:rsid w:val="004E1720"/>
    <w:rsid w:val="00505FFF"/>
    <w:rsid w:val="0052678C"/>
    <w:rsid w:val="005426EE"/>
    <w:rsid w:val="005C340F"/>
    <w:rsid w:val="005E249F"/>
    <w:rsid w:val="005E3B27"/>
    <w:rsid w:val="00690895"/>
    <w:rsid w:val="00706731"/>
    <w:rsid w:val="00706ADB"/>
    <w:rsid w:val="00733582"/>
    <w:rsid w:val="007A61C1"/>
    <w:rsid w:val="007B0C05"/>
    <w:rsid w:val="008129AF"/>
    <w:rsid w:val="00817A9A"/>
    <w:rsid w:val="008634D8"/>
    <w:rsid w:val="008D6B7B"/>
    <w:rsid w:val="008F0DC2"/>
    <w:rsid w:val="008F0EC4"/>
    <w:rsid w:val="00905FC6"/>
    <w:rsid w:val="00931394"/>
    <w:rsid w:val="00963F7C"/>
    <w:rsid w:val="009D5CFE"/>
    <w:rsid w:val="009F6913"/>
    <w:rsid w:val="00A04EBA"/>
    <w:rsid w:val="00A06572"/>
    <w:rsid w:val="00A21468"/>
    <w:rsid w:val="00AC36F4"/>
    <w:rsid w:val="00B06D13"/>
    <w:rsid w:val="00BB0029"/>
    <w:rsid w:val="00C95DC8"/>
    <w:rsid w:val="00CA7E9A"/>
    <w:rsid w:val="00D163AB"/>
    <w:rsid w:val="00D41CFD"/>
    <w:rsid w:val="00D67F02"/>
    <w:rsid w:val="00D87242"/>
    <w:rsid w:val="00D95A44"/>
    <w:rsid w:val="00DB1EFA"/>
    <w:rsid w:val="00DD47DA"/>
    <w:rsid w:val="00E326F3"/>
    <w:rsid w:val="00E641B1"/>
    <w:rsid w:val="00F86D8E"/>
    <w:rsid w:val="00FD2580"/>
    <w:rsid w:val="00FE33C5"/>
    <w:rsid w:val="0BBB0E9C"/>
    <w:rsid w:val="147043E2"/>
    <w:rsid w:val="17F141D6"/>
    <w:rsid w:val="1EA35D5F"/>
    <w:rsid w:val="30340F6B"/>
    <w:rsid w:val="34C718D0"/>
    <w:rsid w:val="380A4F53"/>
    <w:rsid w:val="3C8C5DAD"/>
    <w:rsid w:val="3D03126F"/>
    <w:rsid w:val="415747BE"/>
    <w:rsid w:val="49704163"/>
    <w:rsid w:val="4A9601F5"/>
    <w:rsid w:val="4D08521C"/>
    <w:rsid w:val="5A8361C9"/>
    <w:rsid w:val="5DDD1650"/>
    <w:rsid w:val="68410BE0"/>
    <w:rsid w:val="69B63F2B"/>
    <w:rsid w:val="6FA1473C"/>
    <w:rsid w:val="6FA70187"/>
    <w:rsid w:val="77AA27BC"/>
    <w:rsid w:val="7BEF0BB7"/>
    <w:rsid w:val="7C4B1DA6"/>
    <w:rsid w:val="7C5A1C85"/>
    <w:rsid w:val="7DCC4F99"/>
    <w:rsid w:val="7E3D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A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06ADB"/>
    <w:rPr>
      <w:b/>
    </w:rPr>
  </w:style>
  <w:style w:type="paragraph" w:styleId="a4">
    <w:name w:val="header"/>
    <w:basedOn w:val="a"/>
    <w:link w:val="Char"/>
    <w:rsid w:val="00542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426EE"/>
    <w:rPr>
      <w:kern w:val="2"/>
      <w:sz w:val="18"/>
      <w:szCs w:val="18"/>
    </w:rPr>
  </w:style>
  <w:style w:type="paragraph" w:styleId="a5">
    <w:name w:val="footer"/>
    <w:basedOn w:val="a"/>
    <w:link w:val="Char0"/>
    <w:rsid w:val="00542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426E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267</Words>
  <Characters>1523</Characters>
  <Application>Microsoft Office Word</Application>
  <DocSecurity>0</DocSecurity>
  <Lines>12</Lines>
  <Paragraphs>3</Paragraphs>
  <ScaleCrop>false</ScaleCrop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119</cp:revision>
  <cp:lastPrinted>2017-07-11T02:32:00Z</cp:lastPrinted>
  <dcterms:created xsi:type="dcterms:W3CDTF">2015-12-04T07:54:00Z</dcterms:created>
  <dcterms:modified xsi:type="dcterms:W3CDTF">2017-07-11T07:37:00Z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